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81" w:rsidRPr="004E64FF" w:rsidRDefault="00DD4281" w:rsidP="00DD42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4FF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อัตราการเสียชีวิตของทุกกลุ่มอายุจากการถูกทำร้าย (</w:t>
      </w:r>
      <w:r w:rsidRPr="004E64FF">
        <w:rPr>
          <w:rFonts w:ascii="TH SarabunPSK" w:hAnsi="TH SarabunPSK" w:cs="TH SarabunPSK"/>
          <w:b/>
          <w:bCs/>
          <w:sz w:val="32"/>
          <w:szCs w:val="32"/>
        </w:rPr>
        <w:t xml:space="preserve">X85 - Y09) </w:t>
      </w:r>
      <w:r w:rsidRPr="004E6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ต่อประชากรแสนคน </w:t>
      </w:r>
    </w:p>
    <w:p w:rsidR="00DD4281" w:rsidRPr="004E64FF" w:rsidRDefault="00DD4281" w:rsidP="00DD42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64F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</w:t>
      </w:r>
      <w:r w:rsidRPr="004E64FF">
        <w:rPr>
          <w:rFonts w:ascii="TH SarabunPSK" w:hAnsi="TH SarabunPSK" w:cs="TH SarabunPSK"/>
          <w:b/>
          <w:bCs/>
          <w:sz w:val="32"/>
          <w:szCs w:val="32"/>
        </w:rPr>
        <w:t>2556 – 2560</w:t>
      </w:r>
    </w:p>
    <w:p w:rsidR="00DD4281" w:rsidRDefault="008676B6">
      <w:pPr>
        <w:rPr>
          <w:cs/>
        </w:rPr>
      </w:pPr>
      <w:r w:rsidRPr="008B6086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59115709" wp14:editId="0944DB99">
            <wp:simplePos x="0" y="0"/>
            <wp:positionH relativeFrom="column">
              <wp:posOffset>104775</wp:posOffset>
            </wp:positionH>
            <wp:positionV relativeFrom="paragraph">
              <wp:posOffset>213995</wp:posOffset>
            </wp:positionV>
            <wp:extent cx="6076950" cy="3419475"/>
            <wp:effectExtent l="0" t="0" r="19050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8676B6" w:rsidRDefault="008676B6" w:rsidP="004E64FF">
      <w:pPr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p w:rsidR="006F2B66" w:rsidRPr="00265F30" w:rsidRDefault="004E64FF" w:rsidP="006F2B6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2B2F2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อัตราการเสียชีวิตของกลุ่มอายุ 60 ปีขึ้นไปจากการถูกทำร้าย (</w:t>
      </w:r>
      <w:r w:rsidRPr="002B2F24">
        <w:rPr>
          <w:rFonts w:ascii="TH SarabunPSK" w:hAnsi="TH SarabunPSK" w:cs="TH SarabunPSK"/>
          <w:b/>
          <w:bCs/>
          <w:spacing w:val="-8"/>
          <w:sz w:val="32"/>
          <w:szCs w:val="32"/>
        </w:rPr>
        <w:t>X85 - Y09)</w:t>
      </w:r>
      <w:r w:rsidRPr="002B2F2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265F30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ต่อประชากร</w:t>
      </w:r>
      <w:r w:rsidR="00DC745C" w:rsidRPr="00265F30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อายุ 60 ปีขึ้นไปแสนคน</w:t>
      </w:r>
    </w:p>
    <w:p w:rsidR="00411FE9" w:rsidRPr="006F2B66" w:rsidRDefault="004E64FF" w:rsidP="006F2B66">
      <w:pPr>
        <w:spacing w:after="0"/>
        <w:jc w:val="center"/>
        <w:rPr>
          <w:rFonts w:ascii="TH SarabunPSK" w:hAnsi="TH SarabunPSK" w:cs="TH SarabunPSK"/>
        </w:rPr>
      </w:pPr>
      <w:r w:rsidRPr="006F2B66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Pr="006F2B66">
        <w:rPr>
          <w:rFonts w:ascii="TH SarabunPSK" w:hAnsi="TH SarabunPSK" w:cs="TH SarabunPSK"/>
          <w:b/>
          <w:bCs/>
          <w:sz w:val="32"/>
          <w:szCs w:val="32"/>
        </w:rPr>
        <w:t>56</w:t>
      </w:r>
      <w:r w:rsidRPr="006F2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F2B66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F2B6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6F2B66">
        <w:rPr>
          <w:rFonts w:ascii="TH SarabunPSK" w:hAnsi="TH SarabunPSK" w:cs="TH SarabunPSK"/>
          <w:b/>
          <w:bCs/>
          <w:sz w:val="32"/>
          <w:szCs w:val="32"/>
        </w:rPr>
        <w:t>60</w:t>
      </w:r>
      <w:bookmarkStart w:id="0" w:name="_GoBack"/>
      <w:bookmarkEnd w:id="0"/>
    </w:p>
    <w:p w:rsidR="00411FE9" w:rsidRDefault="00411FE9">
      <w:r>
        <w:rPr>
          <w:noProof/>
        </w:rPr>
        <w:drawing>
          <wp:anchor distT="0" distB="0" distL="114300" distR="114300" simplePos="0" relativeHeight="251659264" behindDoc="0" locked="0" layoutInCell="1" allowOverlap="1" wp14:anchorId="7CA7B6DB" wp14:editId="491EFB60">
            <wp:simplePos x="0" y="0"/>
            <wp:positionH relativeFrom="column">
              <wp:posOffset>104775</wp:posOffset>
            </wp:positionH>
            <wp:positionV relativeFrom="paragraph">
              <wp:posOffset>117475</wp:posOffset>
            </wp:positionV>
            <wp:extent cx="6124575" cy="3286125"/>
            <wp:effectExtent l="0" t="0" r="9525" b="9525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Default="00411FE9"/>
    <w:p w:rsidR="00411FE9" w:rsidRPr="00435801" w:rsidRDefault="00411FE9" w:rsidP="00411F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5801">
        <w:rPr>
          <w:rFonts w:ascii="TH SarabunPSK" w:hAnsi="TH SarabunPSK" w:cs="TH SarabunPSK"/>
          <w:sz w:val="32"/>
          <w:szCs w:val="32"/>
          <w:cs/>
        </w:rPr>
        <w:t>แหล่งที่มา : ข้อมูลมรณบัตร กองยุทธศาสตร์และแผนงาน สำนักปลัดกระทรวงสาธารณสุข</w:t>
      </w:r>
      <w:r w:rsidRPr="00435801">
        <w:rPr>
          <w:rFonts w:ascii="TH SarabunPSK" w:hAnsi="TH SarabunPSK" w:cs="TH SarabunPSK"/>
          <w:sz w:val="32"/>
          <w:szCs w:val="32"/>
          <w:cs/>
        </w:rPr>
        <w:tab/>
      </w:r>
    </w:p>
    <w:p w:rsidR="00411FE9" w:rsidRPr="00435801" w:rsidRDefault="00941DFA" w:rsidP="00411F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5801">
        <w:rPr>
          <w:rFonts w:ascii="TH SarabunPSK" w:hAnsi="TH SarabunPSK" w:cs="TH SarabunPSK"/>
          <w:sz w:val="32"/>
          <w:szCs w:val="32"/>
          <w:cs/>
        </w:rPr>
        <w:t>วิเคราะห์ : กอง</w:t>
      </w:r>
      <w:r w:rsidR="00411FE9" w:rsidRPr="00435801">
        <w:rPr>
          <w:rFonts w:ascii="TH SarabunPSK" w:hAnsi="TH SarabunPSK" w:cs="TH SarabunPSK"/>
          <w:sz w:val="32"/>
          <w:szCs w:val="32"/>
          <w:cs/>
        </w:rPr>
        <w:t>โรคไม่ติดต่อ กรมควบคุมโรค</w:t>
      </w:r>
      <w:r w:rsidR="00411FE9" w:rsidRPr="00435801">
        <w:rPr>
          <w:rFonts w:ascii="TH SarabunPSK" w:hAnsi="TH SarabunPSK" w:cs="TH SarabunPSK"/>
          <w:sz w:val="32"/>
          <w:szCs w:val="32"/>
          <w:cs/>
        </w:rPr>
        <w:tab/>
      </w:r>
    </w:p>
    <w:p w:rsidR="00F17901" w:rsidRPr="00435801" w:rsidRDefault="00411FE9" w:rsidP="00411FE9">
      <w:pPr>
        <w:spacing w:after="0" w:line="240" w:lineRule="auto"/>
        <w:rPr>
          <w:rFonts w:ascii="TH SarabunPSK" w:hAnsi="TH SarabunPSK" w:cs="TH SarabunPSK"/>
        </w:rPr>
      </w:pPr>
      <w:r w:rsidRPr="00435801">
        <w:rPr>
          <w:rFonts w:ascii="TH SarabunPSK" w:hAnsi="TH SarabunPSK" w:cs="TH SarabunPSK"/>
          <w:sz w:val="32"/>
          <w:szCs w:val="32"/>
          <w:cs/>
        </w:rPr>
        <w:t>วิเคราะห์และเผยแพร่ข้อมูล ณ วันที่ 25 กรกฎาคม 2562</w:t>
      </w:r>
      <w:r w:rsidRPr="00435801">
        <w:rPr>
          <w:rFonts w:ascii="TH SarabunPSK" w:hAnsi="TH SarabunPSK" w:cs="TH SarabunPSK"/>
          <w:sz w:val="32"/>
          <w:szCs w:val="32"/>
        </w:rPr>
        <w:t xml:space="preserve"> </w:t>
      </w:r>
    </w:p>
    <w:sectPr w:rsidR="00F17901" w:rsidRPr="00435801" w:rsidSect="008676B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6"/>
    <w:rsid w:val="000A7433"/>
    <w:rsid w:val="00265F30"/>
    <w:rsid w:val="002B2F24"/>
    <w:rsid w:val="00342035"/>
    <w:rsid w:val="00411FE9"/>
    <w:rsid w:val="00435801"/>
    <w:rsid w:val="004C5487"/>
    <w:rsid w:val="004E64FF"/>
    <w:rsid w:val="00593629"/>
    <w:rsid w:val="006A233C"/>
    <w:rsid w:val="006F2B66"/>
    <w:rsid w:val="007525EE"/>
    <w:rsid w:val="008676B6"/>
    <w:rsid w:val="008825FD"/>
    <w:rsid w:val="008B6086"/>
    <w:rsid w:val="00941DFA"/>
    <w:rsid w:val="0094487F"/>
    <w:rsid w:val="009D054F"/>
    <w:rsid w:val="00A33A32"/>
    <w:rsid w:val="00A80DF5"/>
    <w:rsid w:val="00BC27F0"/>
    <w:rsid w:val="00C14073"/>
    <w:rsid w:val="00DC745C"/>
    <w:rsid w:val="00DD4281"/>
    <w:rsid w:val="00DE1046"/>
    <w:rsid w:val="00F17901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0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0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OneDrive\&#3588;&#3623;&#3634;&#3617;&#3619;&#3640;&#3609;&#3649;&#3619;&#3591;60&#3592;&#3634;&#3585;&#3614;&#3637;&#3656;&#3649;&#3585;&#3657;&#3617;%20&#3592;&#3634;&#3585;%20&#3585;&#3618;&#3612;\&#3586;&#3657;&#3629;&#3617;&#3641;&#3621;violence%2056-6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OneDrive\&#3588;&#3623;&#3634;&#3617;&#3619;&#3640;&#3609;&#3649;&#3619;&#3591;60&#3592;&#3634;&#3585;&#3614;&#3637;&#3656;&#3649;&#3585;&#3657;&#3617;%20&#3592;&#3634;&#3585;%20&#3585;&#3618;&#3612;\&#3586;&#3657;&#3629;&#3617;&#3641;&#3621;violence%2056-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กราฟรวม!$E$407</c:f>
              <c:strCache>
                <c:ptCount val="1"/>
                <c:pt idx="0">
                  <c:v>ทุกกลุ่มอายุ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กราฟรวม!$F$406:$J$406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กราฟรวม!$F$407:$J$407</c:f>
              <c:numCache>
                <c:formatCode>General</c:formatCode>
                <c:ptCount val="5"/>
                <c:pt idx="0">
                  <c:v>4.68</c:v>
                </c:pt>
                <c:pt idx="1">
                  <c:v>4.08</c:v>
                </c:pt>
                <c:pt idx="2" formatCode="0.00">
                  <c:v>3.38</c:v>
                </c:pt>
                <c:pt idx="3" formatCode="0.00">
                  <c:v>2.77</c:v>
                </c:pt>
                <c:pt idx="4" formatCode="0.00">
                  <c:v>2.2851079499565041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4DE-4EA0-ABB3-58F38E159F7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573248"/>
        <c:axId val="134006272"/>
      </c:lineChart>
      <c:catAx>
        <c:axId val="1335732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ปี</a:t>
                </a:r>
                <a:r>
                  <a:rPr lang="th-TH" sz="1200" baseline="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 พ.ศ.</a:t>
                </a:r>
                <a:endParaRPr lang="th-TH" sz="1200"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layout>
            <c:manualLayout>
              <c:xMode val="edge"/>
              <c:yMode val="edge"/>
              <c:x val="0.83410596668926262"/>
              <c:y val="0.8028969359331475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4006272"/>
        <c:crosses val="autoZero"/>
        <c:auto val="1"/>
        <c:lblAlgn val="ctr"/>
        <c:lblOffset val="100"/>
        <c:noMultiLvlLbl val="0"/>
      </c:catAx>
      <c:valAx>
        <c:axId val="134006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 i="0" u="none" strike="noStrike" baseline="0">
                    <a:effectLst/>
                  </a:rPr>
                  <a:t>อัตราการเสียชีวิตของทุกกลุ่มอายุจากการถูกทำร้าย</a:t>
                </a:r>
                <a:endParaRPr lang="en-US" sz="1200" b="1" i="0" u="none" strike="noStrike" baseline="0">
                  <a:effectLst/>
                </a:endParaRPr>
              </a:p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 i="0" u="none" strike="noStrike" baseline="0">
                    <a:effectLst/>
                  </a:rPr>
                  <a:t>ต่อประชากรแสนคน</a:t>
                </a:r>
                <a:endParaRPr lang="th-TH" sz="1200">
                  <a:effectLst/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3573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กราฟรวม!$E$408</c:f>
              <c:strCache>
                <c:ptCount val="1"/>
                <c:pt idx="0">
                  <c:v>อายุ 60 ปีขึ้นไป</c:v>
                </c:pt>
              </c:strCache>
            </c:strRef>
          </c:tx>
          <c:dLbls>
            <c:dLbl>
              <c:idx val="0"/>
              <c:layout>
                <c:manualLayout>
                  <c:x val="-2.5078369905956112E-2"/>
                  <c:y val="-4.4444444444444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01-47C9-A0DA-DBEF4D9FECBA}"/>
                </c:ext>
              </c:extLst>
            </c:dLbl>
            <c:dLbl>
              <c:idx val="1"/>
              <c:layout>
                <c:manualLayout>
                  <c:x val="-6.269592476489028E-3"/>
                  <c:y val="-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01-47C9-A0DA-DBEF4D9FECBA}"/>
                </c:ext>
              </c:extLst>
            </c:dLbl>
            <c:dLbl>
              <c:idx val="2"/>
              <c:layout>
                <c:manualLayout>
                  <c:x val="-1.2539184952978056E-2"/>
                  <c:y val="-4.7863247863247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01-47C9-A0DA-DBEF4D9FECBA}"/>
                </c:ext>
              </c:extLst>
            </c:dLbl>
            <c:dLbl>
              <c:idx val="3"/>
              <c:layout>
                <c:manualLayout>
                  <c:x val="-1.4629049111807733E-2"/>
                  <c:y val="-5.811992731677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01-47C9-A0DA-DBEF4D9FECBA}"/>
                </c:ext>
              </c:extLst>
            </c:dLbl>
            <c:dLbl>
              <c:idx val="4"/>
              <c:layout>
                <c:manualLayout>
                  <c:x val="-3.1347962382445138E-2"/>
                  <c:y val="-5.4700854700854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01-47C9-A0DA-DBEF4D9FEC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กราฟรวม!$F$406:$J$406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กราฟรวม!$F$408:$J$408</c:f>
              <c:numCache>
                <c:formatCode>General</c:formatCode>
                <c:ptCount val="5"/>
                <c:pt idx="0">
                  <c:v>2.5499999999999998</c:v>
                </c:pt>
                <c:pt idx="1">
                  <c:v>1.98</c:v>
                </c:pt>
                <c:pt idx="2" formatCode="0.00">
                  <c:v>1.8230737487075144</c:v>
                </c:pt>
                <c:pt idx="3" formatCode="0.00">
                  <c:v>1.4656228063037953</c:v>
                </c:pt>
                <c:pt idx="4" formatCode="_(* #,##0.00_);_(* \(#,##0.00\);_(* &quot;-&quot;??_);_(@_)">
                  <c:v>1.498016441411361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AA01-47C9-A0DA-DBEF4D9FEC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624576"/>
        <c:axId val="133626496"/>
      </c:lineChart>
      <c:catAx>
        <c:axId val="133624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ปี พ.ศ.</a:t>
                </a:r>
              </a:p>
            </c:rich>
          </c:tx>
          <c:layout>
            <c:manualLayout>
              <c:xMode val="edge"/>
              <c:yMode val="edge"/>
              <c:x val="0.80034478702937284"/>
              <c:y val="0.7907210720111003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3626496"/>
        <c:crosses val="autoZero"/>
        <c:auto val="1"/>
        <c:lblAlgn val="ctr"/>
        <c:lblOffset val="100"/>
        <c:noMultiLvlLbl val="0"/>
      </c:catAx>
      <c:valAx>
        <c:axId val="133626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 i="0" u="none" strike="noStrike" baseline="0">
                    <a:effectLst/>
                  </a:rPr>
                  <a:t>อัตราการเสียชีวิตของกลุ่มอายุ 60 ปีขึ้นไปจากการถูกทำร้าย </a:t>
                </a:r>
              </a:p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 i="0" u="none" strike="noStrike" baseline="0">
                    <a:effectLst/>
                  </a:rPr>
                  <a:t>ต่อประชากรอายุ 60 ปีขึ้นไปแสนคน</a:t>
                </a:r>
                <a:endParaRPr lang="th-TH" sz="1200"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362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14942528735635"/>
          <c:y val="0.5596190296572211"/>
          <c:w val="0.16631138975966561"/>
          <c:h val="7.3718554411467796E-2"/>
        </c:manualLayout>
      </c:layout>
      <c:overlay val="0"/>
      <c:txPr>
        <a:bodyPr/>
        <a:lstStyle/>
        <a:p>
          <a:pPr>
            <a:defRPr sz="1200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2019-07-25T03:21:00Z</dcterms:created>
  <dcterms:modified xsi:type="dcterms:W3CDTF">2019-07-25T08:08:00Z</dcterms:modified>
</cp:coreProperties>
</file>